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C1" w:rsidRDefault="00952C3B">
      <w:pPr>
        <w:rPr>
          <w:b/>
          <w:u w:val="single"/>
        </w:rPr>
      </w:pPr>
      <w:r w:rsidRPr="00E41AD6">
        <w:rPr>
          <w:rFonts w:hint="eastAsia"/>
          <w:b/>
          <w:u w:val="single"/>
        </w:rPr>
        <w:t>幾何学概論幾何学序論</w:t>
      </w:r>
      <w:r w:rsidRPr="00E41AD6">
        <w:rPr>
          <w:rFonts w:hint="eastAsia"/>
          <w:b/>
          <w:u w:val="single"/>
        </w:rPr>
        <w:t>2</w:t>
      </w:r>
      <w:r w:rsidRPr="00E41AD6">
        <w:rPr>
          <w:rFonts w:hint="eastAsia"/>
          <w:b/>
          <w:u w:val="single"/>
        </w:rPr>
        <w:t>コロナ</w:t>
      </w:r>
      <w:r>
        <w:rPr>
          <w:rFonts w:hint="eastAsia"/>
          <w:b/>
          <w:u w:val="single"/>
        </w:rPr>
        <w:t>第</w:t>
      </w:r>
      <w:r>
        <w:rPr>
          <w:rFonts w:hint="eastAsia"/>
          <w:b/>
          <w:u w:val="single"/>
        </w:rPr>
        <w:t>4</w:t>
      </w:r>
      <w:r w:rsidRPr="00E41AD6">
        <w:rPr>
          <w:rFonts w:hint="eastAsia"/>
          <w:b/>
          <w:u w:val="single"/>
        </w:rPr>
        <w:t>講</w:t>
      </w:r>
    </w:p>
    <w:p w:rsidR="00952C3B" w:rsidRDefault="00952C3B">
      <w:pPr>
        <w:rPr>
          <w:b/>
          <w:u w:val="single"/>
        </w:rPr>
      </w:pPr>
    </w:p>
    <w:p w:rsidR="009101E4" w:rsidRDefault="009101E4">
      <w:pPr>
        <w:rPr>
          <w:b/>
          <w:bdr w:val="single" w:sz="4" w:space="0" w:color="auto"/>
        </w:rPr>
      </w:pPr>
      <w:r w:rsidRPr="009101E4">
        <w:rPr>
          <w:rFonts w:hint="eastAsia"/>
          <w:b/>
          <w:bdr w:val="single" w:sz="4" w:space="0" w:color="auto"/>
        </w:rPr>
        <w:t>角</w:t>
      </w:r>
    </w:p>
    <w:p w:rsidR="00C71B24" w:rsidRDefault="00C71B24"/>
    <w:p w:rsidR="009101E4" w:rsidRDefault="00C71B24">
      <w:r w:rsidRPr="00C71B24">
        <w:rPr>
          <w:rFonts w:hint="eastAsia"/>
          <w:bdr w:val="single" w:sz="4" w:space="0" w:color="auto"/>
        </w:rPr>
        <w:t>定義</w:t>
      </w:r>
      <w:r>
        <w:rPr>
          <w:rFonts w:hint="eastAsia"/>
        </w:rPr>
        <w:t xml:space="preserve">　</w:t>
      </w:r>
      <w:r w:rsidR="009101E4">
        <w:rPr>
          <w:rFonts w:hint="eastAsia"/>
        </w:rPr>
        <w:t>同一直線上にない</w:t>
      </w:r>
      <w:r w:rsidR="009101E4">
        <w:rPr>
          <w:rFonts w:hint="eastAsia"/>
        </w:rPr>
        <w:t>3</w:t>
      </w:r>
      <w:r w:rsidR="009101E4">
        <w:rPr>
          <w:rFonts w:hint="eastAsia"/>
        </w:rPr>
        <w:t>点</w:t>
      </w:r>
      <w:r w:rsidR="009101E4">
        <w:rPr>
          <w:rFonts w:hint="eastAsia"/>
        </w:rPr>
        <w:t>A</w:t>
      </w:r>
      <w:r w:rsidR="009101E4">
        <w:t xml:space="preserve">, </w:t>
      </w:r>
      <w:r w:rsidR="009101E4">
        <w:rPr>
          <w:rFonts w:hint="eastAsia"/>
        </w:rPr>
        <w:t>B</w:t>
      </w:r>
      <w:r w:rsidR="009101E4">
        <w:t xml:space="preserve">, </w:t>
      </w:r>
      <w:r w:rsidR="009101E4">
        <w:rPr>
          <w:rFonts w:hint="eastAsia"/>
        </w:rPr>
        <w:t>C</w:t>
      </w:r>
      <w:r w:rsidR="009101E4">
        <w:rPr>
          <w:rFonts w:hint="eastAsia"/>
        </w:rPr>
        <w:t>について、</w:t>
      </w:r>
    </w:p>
    <w:p w:rsidR="009101E4" w:rsidRDefault="009101E4">
      <w:r w:rsidRPr="009101E4">
        <w:rPr>
          <w:rFonts w:hint="eastAsia"/>
          <w:u w:val="single"/>
        </w:rPr>
        <w:t>∠</w:t>
      </w:r>
      <w:r w:rsidRPr="009101E4">
        <w:rPr>
          <w:rFonts w:hint="eastAsia"/>
          <w:u w:val="single"/>
        </w:rPr>
        <w:t>BAC</w:t>
      </w:r>
      <w:r w:rsidRPr="009101E4">
        <w:rPr>
          <w:rFonts w:hint="eastAsia"/>
          <w:u w:val="single"/>
        </w:rPr>
        <w:t>の内部</w:t>
      </w:r>
      <w:r>
        <w:rPr>
          <w:rFonts w:hint="eastAsia"/>
        </w:rPr>
        <w:t>とは</w:t>
      </w:r>
    </w:p>
    <w:p w:rsidR="009101E4" w:rsidRDefault="009101E4">
      <w:r>
        <w:rPr>
          <w:rFonts w:hint="eastAsia"/>
        </w:rPr>
        <w:t>直線</w:t>
      </w:r>
      <w:r>
        <w:rPr>
          <w:rFonts w:hint="eastAsia"/>
        </w:rPr>
        <w:t>AB</w:t>
      </w:r>
      <w:r>
        <w:rPr>
          <w:rFonts w:hint="eastAsia"/>
        </w:rPr>
        <w:t>に関して点</w:t>
      </w:r>
      <w:r>
        <w:rPr>
          <w:rFonts w:hint="eastAsia"/>
        </w:rPr>
        <w:t>C</w:t>
      </w:r>
      <w:r>
        <w:rPr>
          <w:rFonts w:hint="eastAsia"/>
        </w:rPr>
        <w:t>のある側と</w:t>
      </w:r>
    </w:p>
    <w:p w:rsidR="009101E4" w:rsidRDefault="009101E4">
      <w:r>
        <w:rPr>
          <w:rFonts w:hint="eastAsia"/>
        </w:rPr>
        <w:t>直線</w:t>
      </w:r>
      <w:r>
        <w:rPr>
          <w:rFonts w:hint="eastAsia"/>
        </w:rPr>
        <w:t>AC</w:t>
      </w:r>
      <w:r>
        <w:rPr>
          <w:rFonts w:hint="eastAsia"/>
        </w:rPr>
        <w:t>に関して点</w:t>
      </w:r>
      <w:r>
        <w:rPr>
          <w:rFonts w:hint="eastAsia"/>
        </w:rPr>
        <w:t>B</w:t>
      </w:r>
      <w:r>
        <w:rPr>
          <w:rFonts w:hint="eastAsia"/>
        </w:rPr>
        <w:t>のある側の</w:t>
      </w:r>
    </w:p>
    <w:p w:rsidR="009101E4" w:rsidRDefault="009101E4">
      <w:r>
        <w:rPr>
          <w:rFonts w:hint="eastAsia"/>
        </w:rPr>
        <w:t>共通部分であると定める。</w:t>
      </w:r>
    </w:p>
    <w:p w:rsidR="009101E4" w:rsidRDefault="009101E4">
      <w:r w:rsidRPr="009101E4">
        <w:rPr>
          <w:rFonts w:hint="eastAsia"/>
          <w:u w:val="wave"/>
        </w:rPr>
        <w:t>∠</w:t>
      </w:r>
      <w:r w:rsidRPr="009101E4">
        <w:rPr>
          <w:rFonts w:hint="eastAsia"/>
          <w:u w:val="wave"/>
        </w:rPr>
        <w:t>BAC</w:t>
      </w:r>
      <w:r w:rsidRPr="009101E4">
        <w:rPr>
          <w:rFonts w:hint="eastAsia"/>
          <w:u w:val="wave"/>
        </w:rPr>
        <w:t>の内部と半直線</w:t>
      </w:r>
      <w:r w:rsidRPr="009101E4">
        <w:rPr>
          <w:rFonts w:hint="eastAsia"/>
          <w:u w:val="wave"/>
        </w:rPr>
        <w:t>AB</w:t>
      </w:r>
      <w:r w:rsidRPr="009101E4">
        <w:rPr>
          <w:rFonts w:hint="eastAsia"/>
          <w:u w:val="wave"/>
        </w:rPr>
        <w:t>，半直線</w:t>
      </w:r>
      <w:r w:rsidRPr="009101E4">
        <w:rPr>
          <w:rFonts w:hint="eastAsia"/>
          <w:u w:val="wave"/>
        </w:rPr>
        <w:t>AC</w:t>
      </w:r>
      <w:r w:rsidRPr="009101E4">
        <w:rPr>
          <w:rFonts w:hint="eastAsia"/>
          <w:u w:val="wave"/>
        </w:rPr>
        <w:t>を合わせたもの</w:t>
      </w:r>
      <w:r>
        <w:rPr>
          <w:rFonts w:hint="eastAsia"/>
        </w:rPr>
        <w:t>を</w:t>
      </w:r>
      <w:r w:rsidRPr="009101E4">
        <w:rPr>
          <w:rFonts w:hint="eastAsia"/>
          <w:u w:val="single"/>
        </w:rPr>
        <w:t>∠</w:t>
      </w:r>
      <w:r w:rsidRPr="009101E4">
        <w:rPr>
          <w:rFonts w:hint="eastAsia"/>
          <w:u w:val="single"/>
        </w:rPr>
        <w:t>BAC</w:t>
      </w:r>
      <w:r w:rsidRPr="009101E4">
        <w:rPr>
          <w:rFonts w:hint="eastAsia"/>
        </w:rPr>
        <w:t>と言う。</w:t>
      </w:r>
    </w:p>
    <w:p w:rsidR="00C71B24" w:rsidRDefault="000D6964">
      <w:r w:rsidRPr="000D6964">
        <w:rPr>
          <w:noProof/>
        </w:rPr>
        <w:drawing>
          <wp:inline distT="0" distB="0" distL="0" distR="0">
            <wp:extent cx="4591050" cy="1932025"/>
            <wp:effectExtent l="0" t="0" r="0" b="0"/>
            <wp:docPr id="5" name="図 5" descr="C:\Users\福田 茂隆\Desktop\kakunoteig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福田 茂隆\Desktop\kakunoteigi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58" cy="19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E4" w:rsidRDefault="00C71B24">
      <w:r w:rsidRPr="00AB35A4">
        <w:rPr>
          <w:rFonts w:hint="eastAsia"/>
          <w:u w:val="single"/>
        </w:rPr>
        <w:t>コメント</w:t>
      </w:r>
      <w:r>
        <w:rPr>
          <w:rFonts w:hint="eastAsia"/>
        </w:rPr>
        <w:t xml:space="preserve">　ここでは、</w:t>
      </w:r>
      <w:r>
        <w:rPr>
          <w:rFonts w:hint="eastAsia"/>
        </w:rPr>
        <w:t>0</w:t>
      </w:r>
      <w:r>
        <w:rPr>
          <w:rFonts w:hint="eastAsia"/>
        </w:rPr>
        <w:t>°より大で</w:t>
      </w:r>
      <w:r>
        <w:rPr>
          <w:rFonts w:hint="eastAsia"/>
        </w:rPr>
        <w:t>180</w:t>
      </w:r>
      <w:r>
        <w:rPr>
          <w:rFonts w:hint="eastAsia"/>
        </w:rPr>
        <w:t>°未満の角を考えている。</w:t>
      </w:r>
    </w:p>
    <w:p w:rsidR="00C71B24" w:rsidRDefault="00C71B24" w:rsidP="00C71B24">
      <w:pPr>
        <w:ind w:firstLineChars="100" w:firstLine="210"/>
      </w:pPr>
      <w:r>
        <w:rPr>
          <w:rFonts w:hint="eastAsia"/>
        </w:rPr>
        <w:t>上の定義より、∠</w:t>
      </w:r>
      <w:r>
        <w:rPr>
          <w:rFonts w:hint="eastAsia"/>
        </w:rPr>
        <w:t>BAC</w:t>
      </w:r>
      <w:r>
        <w:rPr>
          <w:rFonts w:hint="eastAsia"/>
        </w:rPr>
        <w:t>とは、優角でなく劣角を指している。</w:t>
      </w:r>
    </w:p>
    <w:p w:rsidR="00AB35A4" w:rsidRDefault="00AB35A4" w:rsidP="00C71B24">
      <w:pPr>
        <w:ind w:firstLineChars="100" w:firstLine="210"/>
        <w:rPr>
          <w:rFonts w:hint="eastAsia"/>
        </w:rPr>
      </w:pPr>
      <w:r>
        <w:rPr>
          <w:rFonts w:hint="eastAsia"/>
        </w:rPr>
        <w:t>ここでは、角とは、回転でなく物である。</w:t>
      </w:r>
    </w:p>
    <w:p w:rsidR="00C71B24" w:rsidRDefault="00C71B24"/>
    <w:p w:rsidR="00C71B24" w:rsidRDefault="00C71B24">
      <w:r w:rsidRPr="00C71B24">
        <w:rPr>
          <w:rFonts w:hint="eastAsia"/>
          <w:b/>
          <w:bdr w:val="single" w:sz="4" w:space="0" w:color="auto"/>
        </w:rPr>
        <w:t>Quiz.</w:t>
      </w:r>
      <w:r>
        <w:rPr>
          <w:rFonts w:hint="eastAsia"/>
        </w:rPr>
        <w:t xml:space="preserve"> </w:t>
      </w:r>
      <w:r>
        <w:rPr>
          <w:rFonts w:hint="eastAsia"/>
        </w:rPr>
        <w:t>優角、劣角の意味を調べよ。</w:t>
      </w:r>
    </w:p>
    <w:p w:rsidR="00C71B24" w:rsidRDefault="00C71B24"/>
    <w:p w:rsidR="00C71B24" w:rsidRPr="00C71B24" w:rsidRDefault="00C71B24">
      <w:pPr>
        <w:rPr>
          <w:rFonts w:hint="eastAsia"/>
          <w:b/>
          <w:u w:val="single"/>
        </w:rPr>
      </w:pPr>
    </w:p>
    <w:p w:rsidR="00952C3B" w:rsidRDefault="00952C3B">
      <w:r>
        <w:rPr>
          <w:b/>
          <w:bCs/>
        </w:rPr>
        <w:t>公理</w:t>
      </w:r>
      <w:r>
        <w:rPr>
          <w:b/>
          <w:bCs/>
        </w:rPr>
        <w:t>IV</w:t>
      </w:r>
      <w:r>
        <w:rPr>
          <w:b/>
          <w:bCs/>
        </w:rPr>
        <w:t>－</w:t>
      </w:r>
      <w:r>
        <w:rPr>
          <w:b/>
          <w:bCs/>
        </w:rPr>
        <w:t>A</w:t>
      </w:r>
      <w:r>
        <w:rPr>
          <w:b/>
          <w:bCs/>
        </w:rPr>
        <w:t>（線分の合同の公理）</w:t>
      </w:r>
      <w:r>
        <w:br/>
      </w:r>
      <w:r>
        <w:t>（Ｉ）線分は「長さ」という外延量を持つ。</w:t>
      </w:r>
      <w:r>
        <w:br/>
      </w:r>
      <w:r>
        <w:t>（</w:t>
      </w:r>
      <w:r>
        <w:t>II</w:t>
      </w:r>
      <w:r>
        <w:t>）線分</w:t>
      </w:r>
      <w:r>
        <w:t xml:space="preserve"> AB </w:t>
      </w:r>
      <w:r>
        <w:t>と直線</w:t>
      </w:r>
      <w:r w:rsidRPr="00106E6F">
        <w:rPr>
          <w:sz w:val="24"/>
          <w:szCs w:val="24"/>
        </w:rPr>
        <w:t xml:space="preserve"> </w:t>
      </w:r>
      <w:r w:rsidRPr="00106E6F">
        <w:rPr>
          <w:rFonts w:hint="eastAsia"/>
          <w:sz w:val="24"/>
          <w:szCs w:val="24"/>
        </w:rPr>
        <w:t>ℓ</w:t>
      </w:r>
      <w:r w:rsidRPr="00106E6F">
        <w:rPr>
          <w:sz w:val="24"/>
          <w:szCs w:val="24"/>
        </w:rPr>
        <w:t xml:space="preserve">' </w:t>
      </w:r>
      <w:r>
        <w:t>上の点</w:t>
      </w:r>
      <w:r>
        <w:t xml:space="preserve"> </w:t>
      </w:r>
      <w:r w:rsidRPr="00106E6F">
        <w:rPr>
          <w:sz w:val="24"/>
          <w:szCs w:val="24"/>
        </w:rPr>
        <w:t>A'</w:t>
      </w:r>
      <w:r>
        <w:t xml:space="preserve"> </w:t>
      </w:r>
      <w:r>
        <w:t>が与えられたとき、</w:t>
      </w:r>
      <w:r>
        <w:br/>
      </w:r>
      <w:r>
        <w:t xml:space="preserve">　　　　</w:t>
      </w:r>
      <w:r w:rsidR="00106E6F" w:rsidRPr="00106E6F">
        <w:rPr>
          <w:rFonts w:hint="eastAsia"/>
          <w:sz w:val="24"/>
          <w:szCs w:val="24"/>
        </w:rPr>
        <w:t>ℓ</w:t>
      </w:r>
      <w:r w:rsidRPr="00106E6F">
        <w:rPr>
          <w:sz w:val="24"/>
          <w:szCs w:val="24"/>
        </w:rPr>
        <w:t xml:space="preserve">' </w:t>
      </w:r>
      <w:r>
        <w:t>上で</w:t>
      </w:r>
      <w:r>
        <w:t xml:space="preserve"> </w:t>
      </w:r>
      <w:r w:rsidRPr="00106E6F">
        <w:rPr>
          <w:sz w:val="24"/>
          <w:szCs w:val="24"/>
        </w:rPr>
        <w:t>A'</w:t>
      </w:r>
      <w:r>
        <w:t xml:space="preserve"> </w:t>
      </w:r>
      <w:r>
        <w:t>の左右に、点</w:t>
      </w:r>
      <w:r>
        <w:t xml:space="preserve"> </w:t>
      </w:r>
      <w:r w:rsidRPr="00132F21">
        <w:rPr>
          <w:sz w:val="24"/>
          <w:szCs w:val="24"/>
        </w:rPr>
        <w:t>Ｂ</w:t>
      </w:r>
      <w:r w:rsidRPr="00106E6F">
        <w:rPr>
          <w:rFonts w:ascii="ＭＳ 明朝" w:eastAsia="ＭＳ 明朝" w:hAnsi="ＭＳ 明朝" w:cs="ＭＳ 明朝" w:hint="eastAsia"/>
          <w:sz w:val="28"/>
          <w:szCs w:val="28"/>
        </w:rPr>
        <w:t>₁</w:t>
      </w:r>
      <w:r>
        <w:t xml:space="preserve">, </w:t>
      </w:r>
      <w:r w:rsidRPr="00106E6F">
        <w:rPr>
          <w:sz w:val="24"/>
          <w:szCs w:val="24"/>
        </w:rPr>
        <w:t>Ｂ</w:t>
      </w:r>
      <w:r w:rsidRPr="00106E6F">
        <w:rPr>
          <w:rFonts w:ascii="ＭＳ 明朝" w:eastAsia="ＭＳ 明朝" w:hAnsi="ＭＳ 明朝" w:cs="ＭＳ 明朝" w:hint="eastAsia"/>
          <w:sz w:val="28"/>
          <w:szCs w:val="28"/>
        </w:rPr>
        <w:t>₂</w:t>
      </w:r>
      <w:r>
        <w:t xml:space="preserve"> </w:t>
      </w:r>
      <w:r>
        <w:t>を</w:t>
      </w:r>
      <w:r>
        <w:br/>
      </w:r>
      <w:r>
        <w:t xml:space="preserve">　　　　　</w:t>
      </w:r>
      <w:r>
        <w:t xml:space="preserve">AB </w:t>
      </w:r>
      <w:r w:rsidR="00C71B24">
        <w:rPr>
          <w:rFonts w:hint="eastAsia"/>
        </w:rPr>
        <w:t>≡</w:t>
      </w:r>
      <w:r>
        <w:t xml:space="preserve"> </w:t>
      </w:r>
      <w:r w:rsidRPr="00106E6F">
        <w:rPr>
          <w:sz w:val="24"/>
          <w:szCs w:val="24"/>
        </w:rPr>
        <w:t>A'</w:t>
      </w:r>
      <w:r w:rsidRPr="00132F21">
        <w:rPr>
          <w:sz w:val="24"/>
          <w:szCs w:val="24"/>
        </w:rPr>
        <w:t>Ｂ</w:t>
      </w:r>
      <w:r w:rsidRPr="00106E6F">
        <w:rPr>
          <w:rFonts w:ascii="ＭＳ 明朝" w:eastAsia="ＭＳ 明朝" w:hAnsi="ＭＳ 明朝" w:cs="ＭＳ 明朝" w:hint="eastAsia"/>
          <w:sz w:val="28"/>
          <w:szCs w:val="28"/>
        </w:rPr>
        <w:t>₁</w:t>
      </w:r>
      <w:r w:rsidR="00C71B24">
        <w:rPr>
          <w:rFonts w:ascii="ＭＳ 明朝" w:eastAsia="ＭＳ 明朝" w:hAnsi="ＭＳ 明朝" w:cs="ＭＳ 明朝" w:hint="eastAsia"/>
          <w:sz w:val="28"/>
          <w:szCs w:val="28"/>
        </w:rPr>
        <w:t xml:space="preserve"> ≡ </w:t>
      </w:r>
      <w:r w:rsidRPr="00106E6F">
        <w:rPr>
          <w:sz w:val="24"/>
          <w:szCs w:val="24"/>
        </w:rPr>
        <w:t>A'</w:t>
      </w:r>
      <w:r w:rsidRPr="00132F21">
        <w:rPr>
          <w:sz w:val="24"/>
          <w:szCs w:val="24"/>
        </w:rPr>
        <w:t>Ｂ</w:t>
      </w:r>
      <w:r w:rsidRPr="00106E6F">
        <w:rPr>
          <w:rFonts w:ascii="ＭＳ 明朝" w:eastAsia="ＭＳ 明朝" w:hAnsi="ＭＳ 明朝" w:cs="ＭＳ 明朝" w:hint="eastAsia"/>
          <w:sz w:val="28"/>
          <w:szCs w:val="28"/>
        </w:rPr>
        <w:t>₂</w:t>
      </w:r>
      <w:r>
        <w:t xml:space="preserve">　（合同）</w:t>
      </w:r>
      <w:r>
        <w:br/>
      </w:r>
      <w:r>
        <w:t xml:space="preserve">　　　　となるように</w:t>
      </w:r>
      <w:r w:rsidR="00AB35A4">
        <w:rPr>
          <w:rFonts w:hint="eastAsia"/>
        </w:rPr>
        <w:t>採れる</w:t>
      </w:r>
      <w:bookmarkStart w:id="0" w:name="_GoBack"/>
      <w:bookmarkEnd w:id="0"/>
      <w:r>
        <w:t>。</w:t>
      </w:r>
      <w:r>
        <w:br/>
      </w:r>
      <w:r>
        <w:t>（</w:t>
      </w:r>
      <w:r>
        <w:t>III</w:t>
      </w:r>
      <w:r>
        <w:t>）線分</w:t>
      </w:r>
      <w:r>
        <w:t xml:space="preserve"> AC </w:t>
      </w:r>
      <w:r>
        <w:t>の内部に点</w:t>
      </w:r>
      <w:r>
        <w:t xml:space="preserve"> B </w:t>
      </w:r>
      <w:r>
        <w:t>があるとき</w:t>
      </w:r>
      <w:r>
        <w:br/>
      </w:r>
      <w:r>
        <w:t xml:space="preserve">　　　　</w:t>
      </w:r>
      <w:r>
        <w:t>AB</w:t>
      </w:r>
      <w:r w:rsidR="00C71B24">
        <w:t xml:space="preserve"> </w:t>
      </w:r>
      <w:r>
        <w:t>＋</w:t>
      </w:r>
      <w:r w:rsidR="00C71B24">
        <w:rPr>
          <w:rFonts w:hint="eastAsia"/>
        </w:rPr>
        <w:t xml:space="preserve"> </w:t>
      </w:r>
      <w:r>
        <w:t>BC</w:t>
      </w:r>
      <w:r w:rsidR="00C71B24">
        <w:t xml:space="preserve"> </w:t>
      </w:r>
      <w:r w:rsidR="00C71B24">
        <w:rPr>
          <w:rFonts w:hint="eastAsia"/>
        </w:rPr>
        <w:t>≡</w:t>
      </w:r>
      <w:r w:rsidR="00C71B24">
        <w:rPr>
          <w:rFonts w:hint="eastAsia"/>
        </w:rPr>
        <w:t xml:space="preserve"> </w:t>
      </w:r>
      <w:r>
        <w:t>AC</w:t>
      </w:r>
      <w:r w:rsidR="00C71B24">
        <w:t xml:space="preserve"> </w:t>
      </w:r>
      <w:r>
        <w:t>となる。</w:t>
      </w:r>
      <w:r w:rsidR="00CA11D2">
        <w:rPr>
          <w:rFonts w:hint="eastAsia"/>
        </w:rPr>
        <w:t>[</w:t>
      </w:r>
      <w:r w:rsidR="00CA11D2">
        <w:rPr>
          <w:rFonts w:hint="eastAsia"/>
        </w:rPr>
        <w:t>線分の加法</w:t>
      </w:r>
      <w:r w:rsidR="007D5523">
        <w:rPr>
          <w:rFonts w:hint="eastAsia"/>
        </w:rPr>
        <w:t>性</w:t>
      </w:r>
      <w:r w:rsidR="00CA11D2">
        <w:rPr>
          <w:rFonts w:hint="eastAsia"/>
        </w:rPr>
        <w:t>]</w:t>
      </w:r>
    </w:p>
    <w:p w:rsidR="00CA11D2" w:rsidRDefault="00CA11D2"/>
    <w:p w:rsidR="00CA11D2" w:rsidRDefault="00CA11D2">
      <w:r w:rsidRPr="00106E6F">
        <w:rPr>
          <w:noProof/>
        </w:rPr>
        <w:drawing>
          <wp:inline distT="0" distB="0" distL="0" distR="0" wp14:anchorId="2BA606D2" wp14:editId="1B605FFD">
            <wp:extent cx="2971800" cy="2745312"/>
            <wp:effectExtent l="0" t="0" r="0" b="0"/>
            <wp:docPr id="1" name="図 1" descr="C:\Users\福田 茂隆\Desktop\4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esktop\4a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01" cy="276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89" w:rsidRDefault="00081889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注</w:t>
      </w:r>
      <w:r w:rsidRPr="00081889">
        <w:rPr>
          <w:rFonts w:hint="eastAsia"/>
        </w:rPr>
        <w:t xml:space="preserve">　</w:t>
      </w:r>
      <w:r>
        <w:rPr>
          <w:rFonts w:hint="eastAsia"/>
        </w:rPr>
        <w:t>外延量とは、足す（引く）事のできる原初的な量のことである。</w:t>
      </w:r>
    </w:p>
    <w:p w:rsidR="00F93580" w:rsidRDefault="00F93580">
      <w:r w:rsidRPr="00F93580">
        <w:rPr>
          <w:rFonts w:hint="eastAsia"/>
          <w:bdr w:val="single" w:sz="4" w:space="0" w:color="auto"/>
        </w:rPr>
        <w:t>注</w:t>
      </w:r>
      <w:r>
        <w:rPr>
          <w:rFonts w:hint="eastAsia"/>
        </w:rPr>
        <w:t xml:space="preserve">　＝：数が同じ、数値が等しい・・・長さ、角度、面積</w:t>
      </w:r>
    </w:p>
    <w:p w:rsidR="00F93580" w:rsidRDefault="00F93580">
      <w:r>
        <w:rPr>
          <w:rFonts w:hint="eastAsia"/>
        </w:rPr>
        <w:t xml:space="preserve">　　≡：物が同じ、（移動するとピッタリ）重なり合う・・・合同</w:t>
      </w:r>
    </w:p>
    <w:p w:rsidR="00F93580" w:rsidRDefault="00F93580">
      <w:r>
        <w:rPr>
          <w:rFonts w:hint="eastAsia"/>
        </w:rPr>
        <w:t xml:space="preserve">　例　線分について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PQ</w:t>
      </w:r>
      <w:r>
        <w:rPr>
          <w:rFonts w:hint="eastAsia"/>
        </w:rPr>
        <w:t>（長さ）と</w:t>
      </w:r>
      <w:r>
        <w:rPr>
          <w:rFonts w:hint="eastAsia"/>
        </w:rPr>
        <w:t>AB</w:t>
      </w:r>
      <w:r>
        <w:rPr>
          <w:rFonts w:hint="eastAsia"/>
        </w:rPr>
        <w:t>≡</w:t>
      </w:r>
      <w:r>
        <w:rPr>
          <w:rFonts w:hint="eastAsia"/>
        </w:rPr>
        <w:t>PQ</w:t>
      </w:r>
      <w:r>
        <w:rPr>
          <w:rFonts w:hint="eastAsia"/>
        </w:rPr>
        <w:t>（合同）は同じ事。</w:t>
      </w:r>
    </w:p>
    <w:p w:rsidR="00F93580" w:rsidRDefault="00F93580">
      <w:r>
        <w:rPr>
          <w:rFonts w:hint="eastAsia"/>
        </w:rPr>
        <w:t xml:space="preserve">　例　三角形について</w:t>
      </w:r>
      <w:r>
        <w:rPr>
          <w:rFonts w:asciiTheme="minorEastAsia" w:hAnsiTheme="minorEastAsia"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＝</w:t>
      </w:r>
      <w:r w:rsidR="007D5523">
        <w:rPr>
          <w:rFonts w:asciiTheme="minorEastAsia" w:hAnsiTheme="minorEastAsia" w:hint="eastAsia"/>
        </w:rPr>
        <w:t>△</w:t>
      </w:r>
      <w:r w:rsidR="007D5523" w:rsidRPr="007D5523">
        <w:t>PQR</w:t>
      </w:r>
      <w:r w:rsidR="007D5523">
        <w:rPr>
          <w:rFonts w:hint="eastAsia"/>
        </w:rPr>
        <w:t>（面積）と</w:t>
      </w:r>
      <w:r w:rsidR="007D5523" w:rsidRPr="007D5523">
        <w:rPr>
          <w:rFonts w:hint="eastAsia"/>
        </w:rPr>
        <w:t>△</w:t>
      </w:r>
      <w:r w:rsidR="007D5523" w:rsidRPr="007D5523">
        <w:rPr>
          <w:rFonts w:hint="eastAsia"/>
        </w:rPr>
        <w:t>ABC</w:t>
      </w:r>
      <w:r w:rsidR="007D5523">
        <w:rPr>
          <w:rFonts w:hint="eastAsia"/>
        </w:rPr>
        <w:t>≡</w:t>
      </w:r>
      <w:r w:rsidR="007D5523" w:rsidRPr="007D5523">
        <w:rPr>
          <w:rFonts w:hint="eastAsia"/>
        </w:rPr>
        <w:t>△</w:t>
      </w:r>
      <w:r w:rsidR="007D5523" w:rsidRPr="007D5523">
        <w:rPr>
          <w:rFonts w:hint="eastAsia"/>
        </w:rPr>
        <w:t>PQR</w:t>
      </w:r>
      <w:r w:rsidR="007D5523">
        <w:rPr>
          <w:rFonts w:hint="eastAsia"/>
        </w:rPr>
        <w:t>（合同）は異なる事。</w:t>
      </w:r>
    </w:p>
    <w:p w:rsidR="007D5523" w:rsidRDefault="007D5523">
      <w:r>
        <w:rPr>
          <w:rFonts w:hint="eastAsia"/>
        </w:rPr>
        <w:t xml:space="preserve">　線分や角なら＝と≡は同じ意だが、三角形だと異なる。</w:t>
      </w:r>
    </w:p>
    <w:p w:rsidR="007D5523" w:rsidRDefault="007D5523">
      <w:pPr>
        <w:rPr>
          <w:rFonts w:hint="eastAsia"/>
        </w:rPr>
      </w:pPr>
    </w:p>
    <w:p w:rsidR="00CA11D2" w:rsidRDefault="00F93580">
      <w:r w:rsidRPr="00F93580">
        <w:rPr>
          <w:rFonts w:hint="eastAsia"/>
          <w:b/>
          <w:bdr w:val="single" w:sz="4" w:space="0" w:color="auto"/>
        </w:rPr>
        <w:t>Quiz</w:t>
      </w:r>
      <w:r w:rsidRPr="00F93580">
        <w:rPr>
          <w:b/>
          <w:bdr w:val="single" w:sz="4" w:space="0" w:color="auto"/>
        </w:rPr>
        <w:t>.</w:t>
      </w:r>
      <w:r>
        <w:t xml:space="preserve"> </w:t>
      </w:r>
      <w:r w:rsidR="00CA11D2">
        <w:rPr>
          <w:rFonts w:hint="eastAsia"/>
        </w:rPr>
        <w:t>下図で、</w:t>
      </w:r>
      <w:r w:rsidR="00CA11D2">
        <w:rPr>
          <w:rFonts w:hint="eastAsia"/>
        </w:rPr>
        <w:t>AM</w:t>
      </w:r>
      <w:r w:rsidR="00CA11D2">
        <w:rPr>
          <w:rFonts w:hint="eastAsia"/>
        </w:rPr>
        <w:t>≡</w:t>
      </w:r>
      <w:r w:rsidR="00CA11D2">
        <w:rPr>
          <w:rFonts w:hint="eastAsia"/>
        </w:rPr>
        <w:t>MC</w:t>
      </w:r>
      <w:r w:rsidR="00CA11D2">
        <w:rPr>
          <w:rFonts w:hint="eastAsia"/>
        </w:rPr>
        <w:t>とする。</w:t>
      </w:r>
    </w:p>
    <w:p w:rsidR="00CA11D2" w:rsidRDefault="00CA11D2">
      <w:pPr>
        <w:rPr>
          <w:szCs w:val="21"/>
        </w:rPr>
      </w:pPr>
      <w:r>
        <w:rPr>
          <w:rFonts w:hint="eastAsia"/>
        </w:rPr>
        <w:t xml:space="preserve">　　このとき、</w:t>
      </w:r>
      <w:r>
        <w:rPr>
          <w:rFonts w:hint="eastAsia"/>
        </w:rPr>
        <w:t>MB</w:t>
      </w:r>
      <w:r>
        <w:t xml:space="preserve"> </w:t>
      </w:r>
      <w:r>
        <w:rPr>
          <w:rFonts w:hint="eastAsia"/>
        </w:rPr>
        <w:t>≡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A11D2">
        <w:rPr>
          <w:rFonts w:hint="eastAsia"/>
          <w:szCs w:val="21"/>
        </w:rPr>
        <w:t xml:space="preserve"> (AB</w:t>
      </w:r>
      <w:r w:rsidRPr="00CA11D2">
        <w:rPr>
          <w:rFonts w:hint="eastAsia"/>
          <w:szCs w:val="21"/>
        </w:rPr>
        <w:t>－</w:t>
      </w:r>
      <w:r w:rsidRPr="00CA11D2">
        <w:rPr>
          <w:rFonts w:hint="eastAsia"/>
          <w:szCs w:val="21"/>
        </w:rPr>
        <w:t>BC)</w:t>
      </w:r>
      <w:r w:rsidRPr="00CA11D2">
        <w:rPr>
          <w:szCs w:val="21"/>
        </w:rPr>
        <w:t xml:space="preserve"> </w:t>
      </w:r>
      <w:r w:rsidRPr="00CA11D2">
        <w:rPr>
          <w:rFonts w:hint="eastAsia"/>
          <w:szCs w:val="21"/>
        </w:rPr>
        <w:t>を</w:t>
      </w:r>
      <w:r>
        <w:rPr>
          <w:rFonts w:hint="eastAsia"/>
          <w:szCs w:val="21"/>
        </w:rPr>
        <w:t>、他に点を採らないで</w:t>
      </w:r>
      <w:r w:rsidRPr="00CA11D2">
        <w:rPr>
          <w:rFonts w:hint="eastAsia"/>
          <w:szCs w:val="21"/>
        </w:rPr>
        <w:t>示せ。</w:t>
      </w:r>
    </w:p>
    <w:p w:rsidR="00CA11D2" w:rsidRDefault="00CA11D2">
      <w:pPr>
        <w:rPr>
          <w:szCs w:val="21"/>
        </w:rPr>
      </w:pPr>
      <w:r>
        <w:rPr>
          <w:rFonts w:hint="eastAsia"/>
          <w:szCs w:val="21"/>
        </w:rPr>
        <w:t>（線分の減法を定義して</w:t>
      </w:r>
      <w:r w:rsidR="00F93580">
        <w:rPr>
          <w:rFonts w:hint="eastAsia"/>
          <w:szCs w:val="21"/>
        </w:rPr>
        <w:t>い</w:t>
      </w:r>
      <w:r>
        <w:rPr>
          <w:rFonts w:hint="eastAsia"/>
          <w:szCs w:val="21"/>
        </w:rPr>
        <w:t>ませんが、</w:t>
      </w:r>
      <w:r w:rsidR="00F93580">
        <w:rPr>
          <w:rFonts w:hint="eastAsia"/>
          <w:szCs w:val="21"/>
        </w:rPr>
        <w:t>加法の逆演算と考えて下さい。）</w:t>
      </w:r>
    </w:p>
    <w:p w:rsidR="00132F21" w:rsidRDefault="00F93580">
      <w:pPr>
        <w:rPr>
          <w:b/>
          <w:bCs/>
        </w:rPr>
      </w:pPr>
      <w:r>
        <w:rPr>
          <w:rFonts w:hint="eastAsia"/>
        </w:rPr>
        <w:t>（</w:t>
      </w:r>
      <w:r>
        <w:rPr>
          <w:rFonts w:hint="eastAsia"/>
        </w:rPr>
        <w:t>MB</w:t>
      </w:r>
      <w:r>
        <w:rPr>
          <w:rFonts w:hint="eastAsia"/>
        </w:rPr>
        <w:t>は、</w:t>
      </w:r>
      <w:r>
        <w:rPr>
          <w:rFonts w:hint="eastAsia"/>
        </w:rPr>
        <w:t>AB</w:t>
      </w:r>
      <w:r>
        <w:rPr>
          <w:rFonts w:hint="eastAsia"/>
        </w:rPr>
        <w:t>から</w:t>
      </w:r>
      <w:r>
        <w:rPr>
          <w:rFonts w:hint="eastAsia"/>
        </w:rPr>
        <w:t>BC</w:t>
      </w:r>
      <w:r>
        <w:rPr>
          <w:rFonts w:hint="eastAsia"/>
        </w:rPr>
        <w:t>を取り除き半分にしたものだと主張している。）</w:t>
      </w:r>
      <w:r w:rsidR="00952C3B">
        <w:br/>
      </w:r>
      <w:r w:rsidR="002236A5" w:rsidRPr="002236A5">
        <w:rPr>
          <w:noProof/>
        </w:rPr>
        <w:drawing>
          <wp:inline distT="0" distB="0" distL="0" distR="0">
            <wp:extent cx="2466975" cy="1256051"/>
            <wp:effectExtent l="0" t="0" r="0" b="1270"/>
            <wp:docPr id="3" name="図 3" descr="C:\Users\福田 茂隆\Desktop\4am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esktop\4amon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31" cy="126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C3B">
        <w:br/>
      </w:r>
    </w:p>
    <w:p w:rsidR="00AB35A4" w:rsidRDefault="00AB35A4">
      <w:pPr>
        <w:rPr>
          <w:b/>
          <w:bCs/>
        </w:rPr>
      </w:pPr>
    </w:p>
    <w:p w:rsidR="00AB35A4" w:rsidRDefault="00AB35A4">
      <w:pPr>
        <w:rPr>
          <w:b/>
          <w:bCs/>
        </w:rPr>
      </w:pPr>
    </w:p>
    <w:p w:rsidR="00AB35A4" w:rsidRDefault="00AB35A4">
      <w:pPr>
        <w:rPr>
          <w:b/>
          <w:bCs/>
        </w:rPr>
      </w:pPr>
    </w:p>
    <w:p w:rsidR="00952C3B" w:rsidRDefault="00952C3B">
      <w:r>
        <w:rPr>
          <w:b/>
          <w:bCs/>
        </w:rPr>
        <w:lastRenderedPageBreak/>
        <w:t>公理</w:t>
      </w:r>
      <w:r>
        <w:rPr>
          <w:b/>
          <w:bCs/>
        </w:rPr>
        <w:t>IV</w:t>
      </w:r>
      <w:r>
        <w:rPr>
          <w:b/>
          <w:bCs/>
        </w:rPr>
        <w:t>－</w:t>
      </w:r>
      <w:r>
        <w:rPr>
          <w:b/>
          <w:bCs/>
        </w:rPr>
        <w:t>B</w:t>
      </w:r>
      <w:r>
        <w:rPr>
          <w:b/>
          <w:bCs/>
        </w:rPr>
        <w:t>（角の合同の公理）</w:t>
      </w:r>
      <w:r>
        <w:br/>
      </w:r>
      <w:r>
        <w:t>（Ｉ）角は「角度」という外延量を持つ。</w:t>
      </w:r>
      <w:r>
        <w:br/>
      </w:r>
      <w:r>
        <w:t>（</w:t>
      </w:r>
      <w:r>
        <w:t>II</w:t>
      </w:r>
      <w:r>
        <w:t>）</w:t>
      </w:r>
      <w:r w:rsidR="009101E4">
        <w:rPr>
          <w:rFonts w:hint="eastAsia"/>
        </w:rPr>
        <w:t>角</w:t>
      </w:r>
      <w:r w:rsidR="00132F21">
        <w:rPr>
          <w:rFonts w:hint="eastAsia"/>
        </w:rPr>
        <w:t>∠</w:t>
      </w:r>
      <w:r>
        <w:t xml:space="preserve">AOB </w:t>
      </w:r>
      <w:r>
        <w:t>と半直線</w:t>
      </w:r>
      <w:r>
        <w:t xml:space="preserve"> </w:t>
      </w:r>
      <w:r w:rsidRPr="00132F21">
        <w:rPr>
          <w:sz w:val="24"/>
          <w:szCs w:val="24"/>
        </w:rPr>
        <w:t>O'A'</w:t>
      </w:r>
      <w:r>
        <w:t xml:space="preserve"> </w:t>
      </w:r>
      <w:r>
        <w:t>が与えられたとき、</w:t>
      </w:r>
      <w:r>
        <w:br/>
      </w:r>
      <w:r>
        <w:t xml:space="preserve">　　　　直線</w:t>
      </w:r>
      <w:r>
        <w:t xml:space="preserve"> </w:t>
      </w:r>
      <w:r w:rsidRPr="00132F21">
        <w:rPr>
          <w:sz w:val="24"/>
          <w:szCs w:val="24"/>
        </w:rPr>
        <w:t>O'A'</w:t>
      </w:r>
      <w:r>
        <w:t xml:space="preserve"> </w:t>
      </w:r>
      <w:r>
        <w:t>の上側と下側に、点</w:t>
      </w:r>
      <w:r>
        <w:t xml:space="preserve"> </w:t>
      </w:r>
      <w:r w:rsidRPr="00106E6F">
        <w:rPr>
          <w:sz w:val="24"/>
          <w:szCs w:val="24"/>
        </w:rPr>
        <w:t>Ｂ</w:t>
      </w:r>
      <w:r w:rsidR="00132F21" w:rsidRPr="00132F21">
        <w:rPr>
          <w:rFonts w:ascii="ＭＳ 明朝" w:eastAsia="ＭＳ 明朝" w:hAnsi="ＭＳ 明朝" w:cs="ＭＳ 明朝" w:hint="eastAsia"/>
          <w:sz w:val="28"/>
          <w:szCs w:val="28"/>
        </w:rPr>
        <w:t>₁</w:t>
      </w:r>
      <w:r w:rsidRPr="00106E6F">
        <w:rPr>
          <w:sz w:val="24"/>
          <w:szCs w:val="24"/>
        </w:rPr>
        <w:t xml:space="preserve">, </w:t>
      </w:r>
      <w:r w:rsidRPr="00106E6F">
        <w:rPr>
          <w:sz w:val="24"/>
          <w:szCs w:val="24"/>
        </w:rPr>
        <w:t>Ｂ</w:t>
      </w:r>
      <w:r w:rsidR="00132F21" w:rsidRPr="00132F21">
        <w:rPr>
          <w:rFonts w:ascii="ＭＳ 明朝" w:eastAsia="ＭＳ 明朝" w:hAnsi="ＭＳ 明朝" w:cs="ＭＳ 明朝" w:hint="eastAsia"/>
          <w:sz w:val="28"/>
          <w:szCs w:val="28"/>
        </w:rPr>
        <w:t>₂</w:t>
      </w:r>
      <w:r w:rsidRPr="00106E6F">
        <w:rPr>
          <w:sz w:val="24"/>
          <w:szCs w:val="24"/>
        </w:rPr>
        <w:t xml:space="preserve"> </w:t>
      </w:r>
      <w:r>
        <w:t>を</w:t>
      </w:r>
      <w:r>
        <w:br/>
      </w:r>
      <w:r>
        <w:t xml:space="preserve">　　　　　</w:t>
      </w:r>
      <w:r w:rsidR="00132F21">
        <w:rPr>
          <w:rFonts w:hint="eastAsia"/>
        </w:rPr>
        <w:t>∠</w:t>
      </w:r>
      <w:r>
        <w:t xml:space="preserve">AOB </w:t>
      </w:r>
      <w:r w:rsidR="00C71B24">
        <w:rPr>
          <w:rFonts w:hint="eastAsia"/>
        </w:rPr>
        <w:t>≡</w:t>
      </w:r>
      <w:r>
        <w:t xml:space="preserve"> </w:t>
      </w:r>
      <w:r w:rsidR="00132F21">
        <w:rPr>
          <w:rFonts w:hint="eastAsia"/>
        </w:rPr>
        <w:t>∠</w:t>
      </w:r>
      <w:r w:rsidRPr="00106E6F">
        <w:rPr>
          <w:sz w:val="24"/>
          <w:szCs w:val="24"/>
        </w:rPr>
        <w:t>A'O'</w:t>
      </w:r>
      <w:r w:rsidRPr="00106E6F">
        <w:rPr>
          <w:sz w:val="24"/>
          <w:szCs w:val="24"/>
        </w:rPr>
        <w:t>Ｂ</w:t>
      </w:r>
      <w:r w:rsidR="00132F21" w:rsidRPr="00132F21">
        <w:rPr>
          <w:rFonts w:ascii="ＭＳ 明朝" w:eastAsia="ＭＳ 明朝" w:hAnsi="ＭＳ 明朝" w:cs="ＭＳ 明朝" w:hint="eastAsia"/>
          <w:sz w:val="28"/>
          <w:szCs w:val="28"/>
        </w:rPr>
        <w:t>₁</w:t>
      </w:r>
      <w:r>
        <w:t xml:space="preserve"> </w:t>
      </w:r>
      <w:r w:rsidR="00C71B24">
        <w:rPr>
          <w:rFonts w:hint="eastAsia"/>
        </w:rPr>
        <w:t>≡</w:t>
      </w:r>
      <w:r>
        <w:t xml:space="preserve"> </w:t>
      </w:r>
      <w:r w:rsidR="00132F21">
        <w:rPr>
          <w:rFonts w:hint="eastAsia"/>
        </w:rPr>
        <w:t>∠</w:t>
      </w:r>
      <w:r w:rsidRPr="00106E6F">
        <w:rPr>
          <w:sz w:val="24"/>
          <w:szCs w:val="24"/>
        </w:rPr>
        <w:t>A'O'</w:t>
      </w:r>
      <w:r w:rsidRPr="00106E6F">
        <w:rPr>
          <w:sz w:val="24"/>
          <w:szCs w:val="24"/>
        </w:rPr>
        <w:t>Ｂ</w:t>
      </w:r>
      <w:r w:rsidR="00132F21" w:rsidRPr="00132F21">
        <w:rPr>
          <w:rFonts w:ascii="ＭＳ 明朝" w:eastAsia="ＭＳ 明朝" w:hAnsi="ＭＳ 明朝" w:cs="ＭＳ 明朝" w:hint="eastAsia"/>
          <w:sz w:val="28"/>
          <w:szCs w:val="28"/>
        </w:rPr>
        <w:t>₂</w:t>
      </w:r>
      <w:r>
        <w:t xml:space="preserve">　（合同）</w:t>
      </w:r>
      <w:r>
        <w:br/>
      </w:r>
      <w:r>
        <w:t xml:space="preserve">　　　　となるように取れる。</w:t>
      </w:r>
      <w:r>
        <w:br/>
      </w:r>
      <w:r>
        <w:t>（</w:t>
      </w:r>
      <w:r>
        <w:t>III</w:t>
      </w:r>
      <w:r>
        <w:t>）</w:t>
      </w:r>
      <w:r w:rsidR="009101E4">
        <w:rPr>
          <w:rFonts w:hint="eastAsia"/>
        </w:rPr>
        <w:t>角</w:t>
      </w:r>
      <w:r w:rsidR="00132F21">
        <w:rPr>
          <w:rFonts w:hint="eastAsia"/>
        </w:rPr>
        <w:t>∠</w:t>
      </w:r>
      <w:r>
        <w:t xml:space="preserve">AOC </w:t>
      </w:r>
      <w:r>
        <w:t>の内部に点</w:t>
      </w:r>
      <w:r>
        <w:t xml:space="preserve"> B </w:t>
      </w:r>
      <w:r>
        <w:t>があるとき</w:t>
      </w:r>
      <w:r>
        <w:br/>
      </w:r>
      <w:r>
        <w:t xml:space="preserve">　　　　</w:t>
      </w:r>
      <w:r w:rsidR="00132F21">
        <w:rPr>
          <w:rFonts w:hint="eastAsia"/>
        </w:rPr>
        <w:t>∠</w:t>
      </w:r>
      <w:r>
        <w:t>AOB</w:t>
      </w:r>
      <w:r w:rsidR="00C71B24">
        <w:t xml:space="preserve"> </w:t>
      </w:r>
      <w:r>
        <w:t>＋</w:t>
      </w:r>
      <w:r w:rsidR="00C71B24">
        <w:rPr>
          <w:rFonts w:hint="eastAsia"/>
        </w:rPr>
        <w:t xml:space="preserve"> </w:t>
      </w:r>
      <w:r w:rsidR="00132F21">
        <w:rPr>
          <w:rFonts w:hint="eastAsia"/>
        </w:rPr>
        <w:t>∠</w:t>
      </w:r>
      <w:r>
        <w:t>BOC</w:t>
      </w:r>
      <w:r w:rsidR="00C71B24">
        <w:t xml:space="preserve"> </w:t>
      </w:r>
      <w:r w:rsidR="00C71B24">
        <w:rPr>
          <w:rFonts w:hint="eastAsia"/>
        </w:rPr>
        <w:t>≡</w:t>
      </w:r>
      <w:r w:rsidR="00C71B24">
        <w:rPr>
          <w:rFonts w:hint="eastAsia"/>
        </w:rPr>
        <w:t xml:space="preserve"> </w:t>
      </w:r>
      <w:r w:rsidR="00132F21">
        <w:rPr>
          <w:rFonts w:hint="eastAsia"/>
        </w:rPr>
        <w:t>∠</w:t>
      </w:r>
      <w:r>
        <w:t>AOC</w:t>
      </w:r>
      <w:r w:rsidR="00C71B24">
        <w:t xml:space="preserve"> </w:t>
      </w:r>
      <w:r>
        <w:t>となる。</w:t>
      </w:r>
      <w:r w:rsidR="007D5523">
        <w:rPr>
          <w:rFonts w:hint="eastAsia"/>
        </w:rPr>
        <w:t>[</w:t>
      </w:r>
      <w:r w:rsidR="007D5523">
        <w:rPr>
          <w:rFonts w:hint="eastAsia"/>
        </w:rPr>
        <w:t>角</w:t>
      </w:r>
      <w:r w:rsidR="007D5523">
        <w:rPr>
          <w:rFonts w:hint="eastAsia"/>
        </w:rPr>
        <w:t>の加法</w:t>
      </w:r>
      <w:r w:rsidR="007D5523">
        <w:rPr>
          <w:rFonts w:hint="eastAsia"/>
        </w:rPr>
        <w:t>性</w:t>
      </w:r>
      <w:r w:rsidR="007D5523">
        <w:rPr>
          <w:rFonts w:hint="eastAsia"/>
        </w:rPr>
        <w:t>]</w:t>
      </w:r>
    </w:p>
    <w:p w:rsidR="00952C3B" w:rsidRDefault="009101E4">
      <w:r w:rsidRPr="009101E4">
        <w:rPr>
          <w:noProof/>
        </w:rPr>
        <w:drawing>
          <wp:inline distT="0" distB="0" distL="0" distR="0">
            <wp:extent cx="3362325" cy="4696024"/>
            <wp:effectExtent l="0" t="0" r="0" b="9525"/>
            <wp:docPr id="2" name="図 2" descr="C:\Users\福田 茂隆\Desktop\4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esktop\4b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57" cy="47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A4" w:rsidRDefault="00AB35A4" w:rsidP="00F93580">
      <w:pPr>
        <w:rPr>
          <w:b/>
          <w:bdr w:val="single" w:sz="4" w:space="0" w:color="auto"/>
        </w:rPr>
      </w:pPr>
    </w:p>
    <w:p w:rsidR="00AB35A4" w:rsidRDefault="00AB35A4" w:rsidP="00F93580">
      <w:pPr>
        <w:rPr>
          <w:b/>
          <w:bdr w:val="single" w:sz="4" w:space="0" w:color="auto"/>
        </w:rPr>
      </w:pPr>
    </w:p>
    <w:p w:rsidR="00AB35A4" w:rsidRDefault="00AB35A4" w:rsidP="00F93580">
      <w:pPr>
        <w:rPr>
          <w:b/>
          <w:bdr w:val="single" w:sz="4" w:space="0" w:color="auto"/>
        </w:rPr>
      </w:pPr>
    </w:p>
    <w:p w:rsidR="00AB35A4" w:rsidRDefault="00AB35A4" w:rsidP="00F93580">
      <w:pPr>
        <w:rPr>
          <w:b/>
          <w:bdr w:val="single" w:sz="4" w:space="0" w:color="auto"/>
        </w:rPr>
      </w:pPr>
    </w:p>
    <w:p w:rsidR="00AB35A4" w:rsidRDefault="00AB35A4" w:rsidP="00F93580">
      <w:pPr>
        <w:rPr>
          <w:b/>
          <w:bdr w:val="single" w:sz="4" w:space="0" w:color="auto"/>
        </w:rPr>
      </w:pPr>
    </w:p>
    <w:p w:rsidR="00AB35A4" w:rsidRDefault="00AB35A4" w:rsidP="00F93580">
      <w:pPr>
        <w:rPr>
          <w:b/>
          <w:bdr w:val="single" w:sz="4" w:space="0" w:color="auto"/>
        </w:rPr>
      </w:pPr>
    </w:p>
    <w:p w:rsidR="00F93580" w:rsidRDefault="00F93580" w:rsidP="00F93580">
      <w:r w:rsidRPr="00F93580">
        <w:rPr>
          <w:rFonts w:hint="eastAsia"/>
          <w:b/>
          <w:bdr w:val="single" w:sz="4" w:space="0" w:color="auto"/>
        </w:rPr>
        <w:t>Quiz</w:t>
      </w:r>
      <w:r w:rsidRPr="00F93580">
        <w:rPr>
          <w:b/>
          <w:bdr w:val="single" w:sz="4" w:space="0" w:color="auto"/>
        </w:rPr>
        <w:t>.</w:t>
      </w:r>
      <w:r w:rsidRPr="00F93580">
        <w:rPr>
          <w:b/>
        </w:rPr>
        <w:t xml:space="preserve"> </w:t>
      </w:r>
      <w:r>
        <w:rPr>
          <w:rFonts w:hint="eastAsia"/>
        </w:rPr>
        <w:t>下図で、</w:t>
      </w:r>
      <w:r>
        <w:rPr>
          <w:rFonts w:hint="eastAsia"/>
        </w:rPr>
        <w:t>∠</w:t>
      </w:r>
      <w:r>
        <w:rPr>
          <w:rFonts w:hint="eastAsia"/>
        </w:rPr>
        <w:t>A</w:t>
      </w:r>
      <w:r>
        <w:rPr>
          <w:rFonts w:hint="eastAsia"/>
        </w:rPr>
        <w:t>O</w:t>
      </w:r>
      <w:r>
        <w:rPr>
          <w:rFonts w:hint="eastAsia"/>
        </w:rPr>
        <w:t>M</w:t>
      </w:r>
      <w:r>
        <w:rPr>
          <w:rFonts w:hint="eastAsia"/>
        </w:rPr>
        <w:t>≡</w:t>
      </w:r>
      <w:r>
        <w:rPr>
          <w:rFonts w:hint="eastAsia"/>
        </w:rPr>
        <w:t>∠</w:t>
      </w:r>
      <w:r>
        <w:rPr>
          <w:rFonts w:hint="eastAsia"/>
        </w:rPr>
        <w:t>M</w:t>
      </w:r>
      <w:r>
        <w:rPr>
          <w:rFonts w:hint="eastAsia"/>
        </w:rPr>
        <w:t>O</w:t>
      </w:r>
      <w:r>
        <w:rPr>
          <w:rFonts w:hint="eastAsia"/>
        </w:rPr>
        <w:t>C</w:t>
      </w:r>
      <w:r>
        <w:rPr>
          <w:rFonts w:hint="eastAsia"/>
        </w:rPr>
        <w:t>とする。</w:t>
      </w:r>
    </w:p>
    <w:p w:rsidR="00F93580" w:rsidRDefault="00F93580" w:rsidP="00F93580">
      <w:pPr>
        <w:rPr>
          <w:szCs w:val="21"/>
        </w:rPr>
      </w:pPr>
      <w:r>
        <w:rPr>
          <w:rFonts w:hint="eastAsia"/>
        </w:rPr>
        <w:t xml:space="preserve">　　このとき、</w:t>
      </w:r>
      <w:r>
        <w:rPr>
          <w:rFonts w:hint="eastAsia"/>
        </w:rPr>
        <w:t>∠</w:t>
      </w:r>
      <w:r>
        <w:rPr>
          <w:rFonts w:hint="eastAsia"/>
        </w:rPr>
        <w:t>M</w:t>
      </w:r>
      <w:r>
        <w:rPr>
          <w:rFonts w:hint="eastAsia"/>
        </w:rPr>
        <w:t>O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≡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A11D2"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∠</w:t>
      </w:r>
      <w:r w:rsidRPr="00CA11D2">
        <w:rPr>
          <w:rFonts w:hint="eastAsia"/>
          <w:szCs w:val="21"/>
        </w:rPr>
        <w:t>A</w:t>
      </w:r>
      <w:r>
        <w:rPr>
          <w:rFonts w:hint="eastAsia"/>
          <w:szCs w:val="21"/>
        </w:rPr>
        <w:t>O</w:t>
      </w:r>
      <w:r w:rsidRPr="00CA11D2">
        <w:rPr>
          <w:rFonts w:hint="eastAsia"/>
          <w:szCs w:val="21"/>
        </w:rPr>
        <w:t>B</w:t>
      </w:r>
      <w:r w:rsidRPr="00CA11D2">
        <w:rPr>
          <w:rFonts w:hint="eastAsia"/>
          <w:szCs w:val="21"/>
        </w:rPr>
        <w:t>－</w:t>
      </w:r>
      <w:r>
        <w:rPr>
          <w:rFonts w:hint="eastAsia"/>
          <w:szCs w:val="21"/>
        </w:rPr>
        <w:t>∠</w:t>
      </w:r>
      <w:r w:rsidRPr="00CA11D2">
        <w:rPr>
          <w:rFonts w:hint="eastAsia"/>
          <w:szCs w:val="21"/>
        </w:rPr>
        <w:t>B</w:t>
      </w:r>
      <w:r>
        <w:rPr>
          <w:rFonts w:hint="eastAsia"/>
          <w:szCs w:val="21"/>
        </w:rPr>
        <w:t>O</w:t>
      </w:r>
      <w:r w:rsidRPr="00CA11D2">
        <w:rPr>
          <w:rFonts w:hint="eastAsia"/>
          <w:szCs w:val="21"/>
        </w:rPr>
        <w:t>C)</w:t>
      </w:r>
      <w:r w:rsidRPr="00CA11D2">
        <w:rPr>
          <w:szCs w:val="21"/>
        </w:rPr>
        <w:t xml:space="preserve"> </w:t>
      </w:r>
      <w:r w:rsidRPr="00CA11D2">
        <w:rPr>
          <w:rFonts w:hint="eastAsia"/>
          <w:szCs w:val="21"/>
        </w:rPr>
        <w:t>を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補助線を引かないで</w:t>
      </w:r>
      <w:r w:rsidRPr="00CA11D2">
        <w:rPr>
          <w:rFonts w:hint="eastAsia"/>
          <w:szCs w:val="21"/>
        </w:rPr>
        <w:t>示せ。</w:t>
      </w:r>
    </w:p>
    <w:p w:rsidR="002236A5" w:rsidRDefault="002236A5" w:rsidP="00F93580">
      <w:pPr>
        <w:rPr>
          <w:rFonts w:hint="eastAsia"/>
          <w:szCs w:val="21"/>
        </w:rPr>
      </w:pPr>
      <w:r w:rsidRPr="002236A5">
        <w:rPr>
          <w:noProof/>
          <w:szCs w:val="21"/>
        </w:rPr>
        <w:drawing>
          <wp:inline distT="0" distB="0" distL="0" distR="0">
            <wp:extent cx="2524125" cy="2121543"/>
            <wp:effectExtent l="0" t="0" r="0" b="0"/>
            <wp:docPr id="4" name="図 4" descr="C:\Users\福田 茂隆\Desktop\4bm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esktop\4bmon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690" cy="21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EB" w:rsidRDefault="00A10AEB" w:rsidP="00952C3B">
      <w:r>
        <w:separator/>
      </w:r>
    </w:p>
  </w:endnote>
  <w:endnote w:type="continuationSeparator" w:id="0">
    <w:p w:rsidR="00A10AEB" w:rsidRDefault="00A10AEB" w:rsidP="0095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EB" w:rsidRDefault="00A10AEB" w:rsidP="00952C3B">
      <w:r>
        <w:separator/>
      </w:r>
    </w:p>
  </w:footnote>
  <w:footnote w:type="continuationSeparator" w:id="0">
    <w:p w:rsidR="00A10AEB" w:rsidRDefault="00A10AEB" w:rsidP="0095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E"/>
    <w:rsid w:val="00081889"/>
    <w:rsid w:val="000D6964"/>
    <w:rsid w:val="00106E6F"/>
    <w:rsid w:val="00132F21"/>
    <w:rsid w:val="002236A5"/>
    <w:rsid w:val="00384D1E"/>
    <w:rsid w:val="004629C1"/>
    <w:rsid w:val="00641D21"/>
    <w:rsid w:val="007D5523"/>
    <w:rsid w:val="009101E4"/>
    <w:rsid w:val="00952C3B"/>
    <w:rsid w:val="00A10AEB"/>
    <w:rsid w:val="00AB35A4"/>
    <w:rsid w:val="00C71B24"/>
    <w:rsid w:val="00CA11D2"/>
    <w:rsid w:val="00DA1B13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2FEC4-5A21-4BBA-957E-9A9C7E3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C3B"/>
  </w:style>
  <w:style w:type="paragraph" w:styleId="a5">
    <w:name w:val="footer"/>
    <w:basedOn w:val="a"/>
    <w:link w:val="a6"/>
    <w:uiPriority w:val="99"/>
    <w:unhideWhenUsed/>
    <w:rsid w:val="00952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C3B"/>
  </w:style>
  <w:style w:type="character" w:styleId="a7">
    <w:name w:val="Placeholder Text"/>
    <w:basedOn w:val="a0"/>
    <w:uiPriority w:val="99"/>
    <w:semiHidden/>
    <w:rsid w:val="00CA1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2FD3-C381-44BA-963F-FF34A4C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5</cp:revision>
  <dcterms:created xsi:type="dcterms:W3CDTF">2020-05-30T03:55:00Z</dcterms:created>
  <dcterms:modified xsi:type="dcterms:W3CDTF">2020-05-30T06:36:00Z</dcterms:modified>
</cp:coreProperties>
</file>